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DE649" w14:textId="77777777" w:rsidR="00C53142" w:rsidRPr="000C57A4" w:rsidRDefault="00C53142" w:rsidP="00C53142">
      <w:pPr>
        <w:widowControl w:val="0"/>
        <w:spacing w:line="400" w:lineRule="exact"/>
        <w:jc w:val="center"/>
        <w:rPr>
          <w:b/>
          <w:vertAlign w:val="superscript"/>
        </w:rPr>
      </w:pPr>
      <w:r w:rsidRPr="000C57A4">
        <w:rPr>
          <w:b/>
        </w:rPr>
        <w:t>Mẫu báo giá</w:t>
      </w:r>
    </w:p>
    <w:p w14:paraId="6FB870DC" w14:textId="77777777" w:rsidR="00C53142" w:rsidRDefault="00C53142" w:rsidP="00C53142">
      <w:pPr>
        <w:widowControl w:val="0"/>
        <w:spacing w:line="400" w:lineRule="exact"/>
        <w:jc w:val="center"/>
        <w:rPr>
          <w:b/>
          <w:bCs/>
        </w:rPr>
      </w:pPr>
      <w:r w:rsidRPr="000C57A4">
        <w:rPr>
          <w:b/>
          <w:bCs/>
        </w:rPr>
        <w:t xml:space="preserve">Áp dụng đối với gói thầu mua sắm trang thiết bị y tế; gói thầu mua sắm linh kiện, phụ kiện, vật tư thay thế </w:t>
      </w:r>
    </w:p>
    <w:p w14:paraId="3B631B6E" w14:textId="2857072F" w:rsidR="00C53142" w:rsidRPr="000C57A4" w:rsidRDefault="00C53142" w:rsidP="00C512D0">
      <w:pPr>
        <w:widowControl w:val="0"/>
        <w:spacing w:line="400" w:lineRule="exact"/>
        <w:jc w:val="center"/>
        <w:rPr>
          <w:b/>
          <w:bCs/>
        </w:rPr>
      </w:pPr>
      <w:r w:rsidRPr="000C57A4">
        <w:rPr>
          <w:b/>
          <w:bCs/>
        </w:rPr>
        <w:t>sử dụng cho trang thiết bị y tế</w:t>
      </w:r>
    </w:p>
    <w:p w14:paraId="409AF95C" w14:textId="2DBB5371" w:rsidR="00C53142" w:rsidRPr="00C512D0" w:rsidRDefault="00C512D0" w:rsidP="00C512D0">
      <w:pPr>
        <w:widowControl w:val="0"/>
        <w:spacing w:before="240" w:after="240" w:line="400" w:lineRule="exact"/>
        <w:jc w:val="center"/>
        <w:rPr>
          <w:b/>
          <w:vertAlign w:val="superscript"/>
          <w:lang w:val="nl-NL"/>
        </w:rPr>
      </w:pPr>
      <w:r>
        <w:rPr>
          <w:b/>
          <w:bCs/>
          <w:noProof/>
        </w:rPr>
        <mc:AlternateContent>
          <mc:Choice Requires="wps">
            <w:drawing>
              <wp:anchor distT="0" distB="0" distL="114300" distR="114300" simplePos="0" relativeHeight="251659264" behindDoc="0" locked="0" layoutInCell="1" allowOverlap="1" wp14:anchorId="51AE1930" wp14:editId="791ADF6C">
                <wp:simplePos x="0" y="0"/>
                <wp:positionH relativeFrom="column">
                  <wp:posOffset>3916045</wp:posOffset>
                </wp:positionH>
                <wp:positionV relativeFrom="paragraph">
                  <wp:posOffset>38262</wp:posOffset>
                </wp:positionV>
                <wp:extent cx="1131969" cy="0"/>
                <wp:effectExtent l="0" t="0" r="0" b="0"/>
                <wp:wrapNone/>
                <wp:docPr id="56579617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196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5DBBD"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8.35pt,3pt" to="397.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"/>
            </w:pict>
          </mc:Fallback>
        </mc:AlternateContent>
      </w:r>
      <w:r w:rsidR="00C53142" w:rsidRPr="000C57A4">
        <w:rPr>
          <w:b/>
          <w:lang w:val="nl-NL"/>
        </w:rPr>
        <w:t>BÁO GIÁ</w:t>
      </w:r>
      <w:r w:rsidR="00C53142" w:rsidRPr="000C57A4">
        <w:rPr>
          <w:b/>
          <w:vertAlign w:val="superscript"/>
          <w:lang w:val="nl-NL"/>
        </w:rPr>
        <w:t>(1)</w:t>
      </w:r>
    </w:p>
    <w:p w14:paraId="528CB31B" w14:textId="16FA2B65" w:rsidR="00C53142" w:rsidRPr="00C512D0" w:rsidRDefault="00C53142" w:rsidP="00C512D0">
      <w:pPr>
        <w:widowControl w:val="0"/>
        <w:spacing w:after="240" w:line="400" w:lineRule="exact"/>
        <w:jc w:val="center"/>
        <w:rPr>
          <w:b/>
          <w:bCs/>
        </w:rPr>
      </w:pPr>
      <w:r w:rsidRPr="000C57A4">
        <w:rPr>
          <w:b/>
        </w:rPr>
        <w:t>Kính gửi:</w:t>
      </w:r>
      <w:r w:rsidRPr="00690222">
        <w:rPr>
          <w:b/>
          <w:color w:val="FF0000"/>
        </w:rPr>
        <w:t xml:space="preserve">... </w:t>
      </w:r>
      <w:r w:rsidRPr="00690222">
        <w:rPr>
          <w:b/>
          <w:i/>
          <w:iCs/>
          <w:color w:val="FF0000"/>
        </w:rPr>
        <w:t>[ghi rõ tên của Chủ đầu tư yêu cầu báo giá]</w:t>
      </w:r>
    </w:p>
    <w:p w14:paraId="7ABFF5B6" w14:textId="77777777" w:rsidR="00C53142" w:rsidRPr="000C57A4" w:rsidRDefault="00C53142" w:rsidP="00C53142">
      <w:pPr>
        <w:widowControl w:val="0"/>
        <w:spacing w:before="80" w:line="400" w:lineRule="exact"/>
        <w:ind w:firstLine="454"/>
        <w:jc w:val="both"/>
      </w:pPr>
      <w:r w:rsidRPr="000C57A4">
        <w:t>Trên cơ sở yêu cầu báo giá của</w:t>
      </w:r>
      <w:r w:rsidRPr="00690222">
        <w:rPr>
          <w:color w:val="FF0000"/>
        </w:rPr>
        <w:t xml:space="preserve">.... </w:t>
      </w:r>
      <w:r w:rsidRPr="00690222">
        <w:rPr>
          <w:i/>
          <w:iCs/>
          <w:color w:val="FF0000"/>
        </w:rPr>
        <w:t>[ghi rõ tên của Chủ đầu tư yêu cầu báo giá]</w:t>
      </w:r>
      <w:r w:rsidRPr="00690222">
        <w:rPr>
          <w:color w:val="FF0000"/>
        </w:rPr>
        <w:t>, chúng tôi</w:t>
      </w:r>
      <w:r w:rsidRPr="00690222">
        <w:rPr>
          <w:i/>
          <w:iCs/>
          <w:color w:val="FF0000"/>
        </w:rPr>
        <w:t>.... [ghi tên, địa chỉ của hãng sản xuất, nhà cung cấp; trường hợp nhiều hãng sản xuất, nhà cung cấp cùng tham gia trong một báo giá (gọi chung là liên danh) thì ghi rõ tên, địa chỉ của các thành viên liên danh]</w:t>
      </w:r>
      <w:r w:rsidRPr="00690222">
        <w:rPr>
          <w:color w:val="FF0000"/>
        </w:rPr>
        <w:t xml:space="preserve"> </w:t>
      </w:r>
      <w:r w:rsidRPr="000C57A4">
        <w:t>báo giá cho các thiết bị y tế như sau:</w:t>
      </w:r>
    </w:p>
    <w:p w14:paraId="31423E54" w14:textId="77777777" w:rsidR="00C53142" w:rsidRPr="000C57A4" w:rsidRDefault="00C53142" w:rsidP="00C53142">
      <w:pPr>
        <w:widowControl w:val="0"/>
        <w:spacing w:before="80" w:after="120" w:line="400" w:lineRule="exact"/>
        <w:ind w:firstLine="454"/>
      </w:pPr>
      <w:r w:rsidRPr="000C57A4">
        <w:t>1. Báo giá cho các thiết bị y tế và dịch vụ liên quan</w:t>
      </w:r>
    </w:p>
    <w:tbl>
      <w:tblPr>
        <w:tblW w:w="0" w:type="auto"/>
        <w:tblInd w:w="1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10"/>
        <w:gridCol w:w="1500"/>
        <w:gridCol w:w="1826"/>
        <w:gridCol w:w="916"/>
        <w:gridCol w:w="1038"/>
        <w:gridCol w:w="912"/>
        <w:gridCol w:w="1800"/>
        <w:gridCol w:w="948"/>
        <w:gridCol w:w="1482"/>
        <w:gridCol w:w="1391"/>
        <w:gridCol w:w="1069"/>
      </w:tblGrid>
      <w:tr w:rsidR="00C53142" w:rsidRPr="00B06591" w14:paraId="6CB83874" w14:textId="77777777" w:rsidTr="00B37391">
        <w:tc>
          <w:tcPr>
            <w:tcW w:w="810" w:type="dxa"/>
            <w:shd w:val="clear" w:color="auto" w:fill="auto"/>
            <w:vAlign w:val="center"/>
          </w:tcPr>
          <w:p w14:paraId="555DF60E" w14:textId="77777777" w:rsidR="00C53142" w:rsidRPr="00B06591" w:rsidRDefault="00C53142" w:rsidP="00B37391">
            <w:pPr>
              <w:widowControl w:val="0"/>
              <w:spacing w:before="40" w:after="40" w:line="400" w:lineRule="exact"/>
              <w:jc w:val="center"/>
              <w:rPr>
                <w:b/>
              </w:rPr>
            </w:pPr>
            <w:r w:rsidRPr="00B06591">
              <w:rPr>
                <w:b/>
              </w:rPr>
              <w:t>STT</w:t>
            </w:r>
          </w:p>
        </w:tc>
        <w:tc>
          <w:tcPr>
            <w:tcW w:w="1500" w:type="dxa"/>
            <w:shd w:val="clear" w:color="auto" w:fill="auto"/>
            <w:vAlign w:val="center"/>
          </w:tcPr>
          <w:p w14:paraId="10B55340" w14:textId="77777777" w:rsidR="00C53142" w:rsidRPr="00B06591" w:rsidRDefault="00C53142" w:rsidP="00B37391">
            <w:pPr>
              <w:widowControl w:val="0"/>
              <w:spacing w:before="40" w:after="40" w:line="400" w:lineRule="exact"/>
              <w:jc w:val="center"/>
              <w:rPr>
                <w:b/>
                <w:vertAlign w:val="superscript"/>
              </w:rPr>
            </w:pPr>
            <w:r w:rsidRPr="00B06591">
              <w:rPr>
                <w:b/>
              </w:rPr>
              <w:t>Danh mục thiết bị y tế</w:t>
            </w:r>
            <w:r w:rsidRPr="00B06591">
              <w:rPr>
                <w:b/>
                <w:vertAlign w:val="superscript"/>
              </w:rPr>
              <w:t>(2)</w:t>
            </w:r>
          </w:p>
        </w:tc>
        <w:tc>
          <w:tcPr>
            <w:tcW w:w="1826" w:type="dxa"/>
            <w:shd w:val="clear" w:color="auto" w:fill="auto"/>
            <w:vAlign w:val="center"/>
          </w:tcPr>
          <w:p w14:paraId="174781C3" w14:textId="77777777" w:rsidR="00C53142" w:rsidRPr="00B06591" w:rsidRDefault="00C53142" w:rsidP="00B37391">
            <w:pPr>
              <w:widowControl w:val="0"/>
              <w:spacing w:before="40" w:after="40" w:line="400" w:lineRule="exact"/>
              <w:jc w:val="center"/>
              <w:rPr>
                <w:b/>
                <w:vertAlign w:val="superscript"/>
              </w:rPr>
            </w:pPr>
            <w:r w:rsidRPr="00B06591">
              <w:rPr>
                <w:b/>
              </w:rPr>
              <w:t>Ký, mã, nhãn hiệu, model, hãng sản xuất</w:t>
            </w:r>
            <w:r w:rsidRPr="00B06591">
              <w:rPr>
                <w:b/>
                <w:vertAlign w:val="superscript"/>
              </w:rPr>
              <w:t>(3)</w:t>
            </w:r>
          </w:p>
        </w:tc>
        <w:tc>
          <w:tcPr>
            <w:tcW w:w="916" w:type="dxa"/>
            <w:shd w:val="clear" w:color="auto" w:fill="auto"/>
            <w:vAlign w:val="center"/>
          </w:tcPr>
          <w:p w14:paraId="2D49E291" w14:textId="77777777" w:rsidR="00C53142" w:rsidRPr="00B06591" w:rsidRDefault="00C53142" w:rsidP="00B37391">
            <w:pPr>
              <w:widowControl w:val="0"/>
              <w:spacing w:before="40" w:after="40" w:line="400" w:lineRule="exact"/>
              <w:jc w:val="center"/>
              <w:rPr>
                <w:b/>
                <w:vertAlign w:val="superscript"/>
              </w:rPr>
            </w:pPr>
            <w:r w:rsidRPr="00B06591">
              <w:rPr>
                <w:b/>
              </w:rPr>
              <w:t>Mã HS</w:t>
            </w:r>
            <w:r w:rsidRPr="00B06591">
              <w:rPr>
                <w:b/>
                <w:vertAlign w:val="superscript"/>
              </w:rPr>
              <w:t>(4)</w:t>
            </w:r>
          </w:p>
        </w:tc>
        <w:tc>
          <w:tcPr>
            <w:tcW w:w="1038" w:type="dxa"/>
            <w:shd w:val="clear" w:color="auto" w:fill="auto"/>
            <w:vAlign w:val="center"/>
          </w:tcPr>
          <w:p w14:paraId="0685AE85" w14:textId="77777777" w:rsidR="00C53142" w:rsidRPr="00B06591" w:rsidRDefault="00C53142" w:rsidP="00B37391">
            <w:pPr>
              <w:widowControl w:val="0"/>
              <w:spacing w:before="40" w:after="40" w:line="400" w:lineRule="exact"/>
              <w:jc w:val="center"/>
              <w:rPr>
                <w:b/>
                <w:vertAlign w:val="superscript"/>
              </w:rPr>
            </w:pPr>
            <w:r w:rsidRPr="00B06591">
              <w:rPr>
                <w:b/>
              </w:rPr>
              <w:t>Năm sản xuất</w:t>
            </w:r>
            <w:r w:rsidRPr="00B06591">
              <w:rPr>
                <w:b/>
                <w:vertAlign w:val="superscript"/>
              </w:rPr>
              <w:t>(5)</w:t>
            </w:r>
          </w:p>
        </w:tc>
        <w:tc>
          <w:tcPr>
            <w:tcW w:w="912" w:type="dxa"/>
            <w:shd w:val="clear" w:color="auto" w:fill="auto"/>
            <w:vAlign w:val="center"/>
          </w:tcPr>
          <w:p w14:paraId="5184CFA0" w14:textId="77777777" w:rsidR="00C53142" w:rsidRPr="00B06591" w:rsidRDefault="00C53142" w:rsidP="00B37391">
            <w:pPr>
              <w:widowControl w:val="0"/>
              <w:spacing w:before="40" w:after="40" w:line="400" w:lineRule="exact"/>
              <w:jc w:val="center"/>
              <w:rPr>
                <w:b/>
                <w:vertAlign w:val="superscript"/>
              </w:rPr>
            </w:pPr>
            <w:r w:rsidRPr="00B06591">
              <w:rPr>
                <w:b/>
              </w:rPr>
              <w:t>Xuất xứ</w:t>
            </w:r>
            <w:r w:rsidRPr="00B06591">
              <w:rPr>
                <w:b/>
                <w:vertAlign w:val="superscript"/>
              </w:rPr>
              <w:t>(6)</w:t>
            </w:r>
          </w:p>
        </w:tc>
        <w:tc>
          <w:tcPr>
            <w:tcW w:w="1800" w:type="dxa"/>
            <w:shd w:val="clear" w:color="auto" w:fill="auto"/>
            <w:vAlign w:val="center"/>
          </w:tcPr>
          <w:p w14:paraId="6F1E0683" w14:textId="77777777" w:rsidR="00C53142" w:rsidRPr="00B06591" w:rsidRDefault="00C53142" w:rsidP="00B37391">
            <w:pPr>
              <w:widowControl w:val="0"/>
              <w:spacing w:before="40" w:after="40" w:line="400" w:lineRule="exact"/>
              <w:jc w:val="center"/>
              <w:rPr>
                <w:b/>
                <w:vertAlign w:val="superscript"/>
              </w:rPr>
            </w:pPr>
            <w:r w:rsidRPr="00B06591">
              <w:rPr>
                <w:b/>
              </w:rPr>
              <w:t>Số lượng/</w:t>
            </w:r>
            <w:r>
              <w:rPr>
                <w:b/>
              </w:rPr>
              <w:t xml:space="preserve"> </w:t>
            </w:r>
            <w:r w:rsidRPr="00B06591">
              <w:rPr>
                <w:b/>
              </w:rPr>
              <w:t>khối lượng</w:t>
            </w:r>
            <w:r w:rsidRPr="00B06591">
              <w:rPr>
                <w:b/>
                <w:vertAlign w:val="superscript"/>
              </w:rPr>
              <w:t>(7)</w:t>
            </w:r>
          </w:p>
        </w:tc>
        <w:tc>
          <w:tcPr>
            <w:tcW w:w="948" w:type="dxa"/>
            <w:shd w:val="clear" w:color="auto" w:fill="auto"/>
            <w:vAlign w:val="center"/>
          </w:tcPr>
          <w:p w14:paraId="6DECC42D" w14:textId="77777777" w:rsidR="00C53142" w:rsidRPr="00B06591" w:rsidRDefault="00C53142" w:rsidP="00B37391">
            <w:pPr>
              <w:widowControl w:val="0"/>
              <w:spacing w:before="40" w:after="40" w:line="400" w:lineRule="exact"/>
              <w:jc w:val="center"/>
              <w:rPr>
                <w:b/>
                <w:vertAlign w:val="superscript"/>
                <w:lang w:val="nl-NL"/>
              </w:rPr>
            </w:pPr>
            <w:r w:rsidRPr="00B06591">
              <w:rPr>
                <w:rFonts w:hint="eastAsia"/>
                <w:b/>
                <w:lang w:val="nl-NL"/>
              </w:rPr>
              <w:t>Đơ</w:t>
            </w:r>
            <w:r w:rsidRPr="00B06591">
              <w:rPr>
                <w:b/>
                <w:lang w:val="nl-NL"/>
              </w:rPr>
              <w:t>n giá</w:t>
            </w:r>
            <w:r w:rsidRPr="00B06591">
              <w:rPr>
                <w:b/>
                <w:vertAlign w:val="superscript"/>
                <w:lang w:val="nl-NL"/>
              </w:rPr>
              <w:t>(8)</w:t>
            </w:r>
          </w:p>
          <w:p w14:paraId="2F2EE477" w14:textId="77777777" w:rsidR="00C53142" w:rsidRPr="00B06591" w:rsidRDefault="00C53142" w:rsidP="00B37391">
            <w:pPr>
              <w:widowControl w:val="0"/>
              <w:spacing w:before="40" w:after="40" w:line="400" w:lineRule="exact"/>
              <w:jc w:val="center"/>
              <w:rPr>
                <w:b/>
                <w:vertAlign w:val="superscript"/>
              </w:rPr>
            </w:pPr>
            <w:r w:rsidRPr="00B06591">
              <w:rPr>
                <w:b/>
                <w:vertAlign w:val="superscript"/>
                <w:lang w:val="nl-NL"/>
              </w:rPr>
              <w:t>(VND)</w:t>
            </w:r>
          </w:p>
        </w:tc>
        <w:tc>
          <w:tcPr>
            <w:tcW w:w="1482" w:type="dxa"/>
            <w:shd w:val="clear" w:color="auto" w:fill="auto"/>
            <w:vAlign w:val="center"/>
          </w:tcPr>
          <w:p w14:paraId="34FF7549" w14:textId="77777777" w:rsidR="00C53142" w:rsidRPr="00B06591" w:rsidRDefault="00C53142" w:rsidP="00B37391">
            <w:pPr>
              <w:widowControl w:val="0"/>
              <w:spacing w:before="40" w:after="40" w:line="400" w:lineRule="exact"/>
              <w:jc w:val="center"/>
              <w:rPr>
                <w:b/>
                <w:vertAlign w:val="superscript"/>
              </w:rPr>
            </w:pPr>
            <w:r w:rsidRPr="00B06591">
              <w:rPr>
                <w:b/>
              </w:rPr>
              <w:t>Chi phí cho các dịch vụ liên quan</w:t>
            </w:r>
            <w:r w:rsidRPr="00B06591">
              <w:rPr>
                <w:b/>
                <w:vertAlign w:val="superscript"/>
              </w:rPr>
              <w:t>(9)</w:t>
            </w:r>
          </w:p>
          <w:p w14:paraId="47433302" w14:textId="77777777" w:rsidR="00C53142" w:rsidRPr="00B06591" w:rsidRDefault="00C53142" w:rsidP="00B37391">
            <w:pPr>
              <w:widowControl w:val="0"/>
              <w:spacing w:before="40" w:after="40" w:line="400" w:lineRule="exact"/>
              <w:jc w:val="center"/>
              <w:rPr>
                <w:i/>
                <w:vertAlign w:val="superscript"/>
                <w:lang w:val="nl-NL"/>
              </w:rPr>
            </w:pPr>
            <w:r w:rsidRPr="00B06591">
              <w:rPr>
                <w:b/>
                <w:vertAlign w:val="superscript"/>
              </w:rPr>
              <w:t>(VND)</w:t>
            </w:r>
          </w:p>
        </w:tc>
        <w:tc>
          <w:tcPr>
            <w:tcW w:w="1391" w:type="dxa"/>
            <w:shd w:val="clear" w:color="auto" w:fill="auto"/>
            <w:vAlign w:val="center"/>
          </w:tcPr>
          <w:p w14:paraId="7808A41F" w14:textId="77777777" w:rsidR="00C53142" w:rsidRPr="00B06591" w:rsidRDefault="00C53142" w:rsidP="00B37391">
            <w:pPr>
              <w:widowControl w:val="0"/>
              <w:spacing w:before="40" w:after="40" w:line="400" w:lineRule="exact"/>
              <w:jc w:val="center"/>
              <w:rPr>
                <w:b/>
                <w:bCs/>
                <w:iCs/>
                <w:vertAlign w:val="superscript"/>
                <w:lang w:val="nl-NL"/>
              </w:rPr>
            </w:pPr>
            <w:r w:rsidRPr="00B06591">
              <w:rPr>
                <w:b/>
                <w:bCs/>
                <w:iCs/>
                <w:lang w:val="nl-NL"/>
              </w:rPr>
              <w:t>Thuế, phí, lệ phí (nếu có)</w:t>
            </w:r>
            <w:r w:rsidRPr="00B06591">
              <w:rPr>
                <w:b/>
                <w:bCs/>
                <w:iCs/>
                <w:vertAlign w:val="superscript"/>
                <w:lang w:val="nl-NL"/>
              </w:rPr>
              <w:t>(10)</w:t>
            </w:r>
          </w:p>
          <w:p w14:paraId="7E8D35A4" w14:textId="77777777" w:rsidR="00C53142" w:rsidRPr="00B06591" w:rsidRDefault="00C53142" w:rsidP="00B37391">
            <w:pPr>
              <w:widowControl w:val="0"/>
              <w:spacing w:before="40" w:after="40" w:line="400" w:lineRule="exact"/>
              <w:jc w:val="center"/>
              <w:rPr>
                <w:b/>
                <w:bCs/>
                <w:iCs/>
                <w:vertAlign w:val="superscript"/>
              </w:rPr>
            </w:pPr>
            <w:r w:rsidRPr="00B06591">
              <w:rPr>
                <w:b/>
                <w:bCs/>
                <w:iCs/>
                <w:vertAlign w:val="superscript"/>
                <w:lang w:val="nl-NL"/>
              </w:rPr>
              <w:t>(VND)</w:t>
            </w:r>
          </w:p>
        </w:tc>
        <w:tc>
          <w:tcPr>
            <w:tcW w:w="1069" w:type="dxa"/>
            <w:shd w:val="clear" w:color="auto" w:fill="auto"/>
            <w:vAlign w:val="center"/>
          </w:tcPr>
          <w:p w14:paraId="0A4FC280" w14:textId="77777777" w:rsidR="00C53142" w:rsidRPr="00B06591" w:rsidRDefault="00C53142" w:rsidP="00B37391">
            <w:pPr>
              <w:widowControl w:val="0"/>
              <w:spacing w:before="40" w:after="40" w:line="400" w:lineRule="exact"/>
              <w:jc w:val="center"/>
              <w:rPr>
                <w:b/>
                <w:vertAlign w:val="superscript"/>
              </w:rPr>
            </w:pPr>
            <w:r w:rsidRPr="00B06591">
              <w:rPr>
                <w:b/>
              </w:rPr>
              <w:t>Thành tiền</w:t>
            </w:r>
            <w:r w:rsidRPr="00B06591">
              <w:rPr>
                <w:b/>
                <w:vertAlign w:val="superscript"/>
              </w:rPr>
              <w:t>(11)</w:t>
            </w:r>
          </w:p>
          <w:p w14:paraId="30E56DF6" w14:textId="77777777" w:rsidR="00C53142" w:rsidRPr="00B06591" w:rsidRDefault="00C53142" w:rsidP="00B37391">
            <w:pPr>
              <w:widowControl w:val="0"/>
              <w:spacing w:before="40" w:after="40" w:line="400" w:lineRule="exact"/>
              <w:jc w:val="center"/>
              <w:rPr>
                <w:b/>
                <w:vertAlign w:val="superscript"/>
              </w:rPr>
            </w:pPr>
            <w:r w:rsidRPr="00B06591">
              <w:rPr>
                <w:b/>
                <w:vertAlign w:val="superscript"/>
              </w:rPr>
              <w:t>(VND)</w:t>
            </w:r>
          </w:p>
        </w:tc>
      </w:tr>
      <w:tr w:rsidR="00C53142" w:rsidRPr="00B06591" w14:paraId="3BA7387B" w14:textId="77777777" w:rsidTr="00B37391">
        <w:tc>
          <w:tcPr>
            <w:tcW w:w="810" w:type="dxa"/>
            <w:shd w:val="clear" w:color="auto" w:fill="auto"/>
          </w:tcPr>
          <w:p w14:paraId="725A9BEB" w14:textId="77777777" w:rsidR="00C53142" w:rsidRPr="00B06591" w:rsidRDefault="00C53142" w:rsidP="00B37391">
            <w:pPr>
              <w:widowControl w:val="0"/>
              <w:spacing w:before="40" w:after="40" w:line="400" w:lineRule="exact"/>
              <w:jc w:val="center"/>
              <w:rPr>
                <w:bCs/>
              </w:rPr>
            </w:pPr>
            <w:r w:rsidRPr="00B06591">
              <w:rPr>
                <w:bCs/>
              </w:rPr>
              <w:t>1</w:t>
            </w:r>
          </w:p>
        </w:tc>
        <w:tc>
          <w:tcPr>
            <w:tcW w:w="1500" w:type="dxa"/>
            <w:shd w:val="clear" w:color="auto" w:fill="auto"/>
          </w:tcPr>
          <w:p w14:paraId="191C8839" w14:textId="77777777" w:rsidR="00C53142" w:rsidRPr="00B06591" w:rsidRDefault="00C53142" w:rsidP="00B37391">
            <w:pPr>
              <w:widowControl w:val="0"/>
              <w:spacing w:before="40" w:after="40" w:line="400" w:lineRule="exact"/>
              <w:rPr>
                <w:bCs/>
              </w:rPr>
            </w:pPr>
            <w:r w:rsidRPr="00B06591">
              <w:rPr>
                <w:bCs/>
              </w:rPr>
              <w:t>Thiết bị A</w:t>
            </w:r>
          </w:p>
        </w:tc>
        <w:tc>
          <w:tcPr>
            <w:tcW w:w="1826" w:type="dxa"/>
            <w:shd w:val="clear" w:color="auto" w:fill="auto"/>
          </w:tcPr>
          <w:p w14:paraId="76A2C44D" w14:textId="77777777" w:rsidR="00C53142" w:rsidRPr="00B06591" w:rsidRDefault="00C53142" w:rsidP="00B37391">
            <w:pPr>
              <w:widowControl w:val="0"/>
              <w:spacing w:before="40" w:after="40" w:line="400" w:lineRule="exact"/>
              <w:rPr>
                <w:bCs/>
                <w:i/>
                <w:iCs/>
              </w:rPr>
            </w:pPr>
          </w:p>
        </w:tc>
        <w:tc>
          <w:tcPr>
            <w:tcW w:w="916" w:type="dxa"/>
            <w:shd w:val="clear" w:color="auto" w:fill="auto"/>
          </w:tcPr>
          <w:p w14:paraId="5D51B6C1" w14:textId="77777777" w:rsidR="00C53142" w:rsidRPr="00B06591" w:rsidRDefault="00C53142" w:rsidP="00B37391">
            <w:pPr>
              <w:widowControl w:val="0"/>
              <w:spacing w:before="40" w:after="40" w:line="400" w:lineRule="exact"/>
              <w:rPr>
                <w:bCs/>
                <w:i/>
                <w:iCs/>
              </w:rPr>
            </w:pPr>
          </w:p>
        </w:tc>
        <w:tc>
          <w:tcPr>
            <w:tcW w:w="1038" w:type="dxa"/>
            <w:shd w:val="clear" w:color="auto" w:fill="auto"/>
          </w:tcPr>
          <w:p w14:paraId="22DD02D3" w14:textId="77777777" w:rsidR="00C53142" w:rsidRPr="00B06591" w:rsidRDefault="00C53142" w:rsidP="00B37391">
            <w:pPr>
              <w:widowControl w:val="0"/>
              <w:spacing w:before="40" w:after="40" w:line="400" w:lineRule="exact"/>
              <w:rPr>
                <w:bCs/>
                <w:i/>
                <w:iCs/>
              </w:rPr>
            </w:pPr>
          </w:p>
        </w:tc>
        <w:tc>
          <w:tcPr>
            <w:tcW w:w="912" w:type="dxa"/>
            <w:shd w:val="clear" w:color="auto" w:fill="auto"/>
          </w:tcPr>
          <w:p w14:paraId="13C22409" w14:textId="77777777" w:rsidR="00C53142" w:rsidRPr="00B06591" w:rsidRDefault="00C53142" w:rsidP="00B37391">
            <w:pPr>
              <w:widowControl w:val="0"/>
              <w:spacing w:before="40" w:after="40" w:line="400" w:lineRule="exact"/>
              <w:rPr>
                <w:bCs/>
                <w:i/>
                <w:iCs/>
              </w:rPr>
            </w:pPr>
          </w:p>
        </w:tc>
        <w:tc>
          <w:tcPr>
            <w:tcW w:w="1800" w:type="dxa"/>
            <w:shd w:val="clear" w:color="auto" w:fill="auto"/>
          </w:tcPr>
          <w:p w14:paraId="19ED1668" w14:textId="77777777" w:rsidR="00C53142" w:rsidRPr="00B06591" w:rsidRDefault="00C53142" w:rsidP="00B37391">
            <w:pPr>
              <w:widowControl w:val="0"/>
              <w:spacing w:before="40" w:after="40" w:line="400" w:lineRule="exact"/>
              <w:rPr>
                <w:bCs/>
                <w:i/>
                <w:iCs/>
              </w:rPr>
            </w:pPr>
          </w:p>
        </w:tc>
        <w:tc>
          <w:tcPr>
            <w:tcW w:w="948" w:type="dxa"/>
            <w:shd w:val="clear" w:color="auto" w:fill="auto"/>
          </w:tcPr>
          <w:p w14:paraId="378162E8" w14:textId="77777777" w:rsidR="00C53142" w:rsidRPr="00B06591" w:rsidRDefault="00C53142" w:rsidP="00B37391">
            <w:pPr>
              <w:widowControl w:val="0"/>
              <w:spacing w:before="40" w:after="40" w:line="400" w:lineRule="exact"/>
              <w:rPr>
                <w:bCs/>
              </w:rPr>
            </w:pPr>
          </w:p>
        </w:tc>
        <w:tc>
          <w:tcPr>
            <w:tcW w:w="1482" w:type="dxa"/>
            <w:shd w:val="clear" w:color="auto" w:fill="auto"/>
          </w:tcPr>
          <w:p w14:paraId="79BC30ED" w14:textId="77777777" w:rsidR="00C53142" w:rsidRPr="00B06591" w:rsidRDefault="00C53142" w:rsidP="00B37391">
            <w:pPr>
              <w:widowControl w:val="0"/>
              <w:spacing w:before="40" w:after="40" w:line="400" w:lineRule="exact"/>
              <w:rPr>
                <w:bCs/>
              </w:rPr>
            </w:pPr>
          </w:p>
        </w:tc>
        <w:tc>
          <w:tcPr>
            <w:tcW w:w="1391" w:type="dxa"/>
            <w:shd w:val="clear" w:color="auto" w:fill="auto"/>
          </w:tcPr>
          <w:p w14:paraId="43ADDB59" w14:textId="77777777" w:rsidR="00C53142" w:rsidRPr="00B06591" w:rsidRDefault="00C53142" w:rsidP="00B37391">
            <w:pPr>
              <w:widowControl w:val="0"/>
              <w:spacing w:before="40" w:after="40" w:line="400" w:lineRule="exact"/>
              <w:rPr>
                <w:bCs/>
              </w:rPr>
            </w:pPr>
          </w:p>
        </w:tc>
        <w:tc>
          <w:tcPr>
            <w:tcW w:w="1069" w:type="dxa"/>
            <w:shd w:val="clear" w:color="auto" w:fill="auto"/>
          </w:tcPr>
          <w:p w14:paraId="7FC4CADB" w14:textId="77777777" w:rsidR="00C53142" w:rsidRPr="00B06591" w:rsidRDefault="00C53142" w:rsidP="00B37391">
            <w:pPr>
              <w:widowControl w:val="0"/>
              <w:spacing w:before="40" w:after="40" w:line="400" w:lineRule="exact"/>
              <w:rPr>
                <w:bCs/>
              </w:rPr>
            </w:pPr>
          </w:p>
        </w:tc>
      </w:tr>
      <w:tr w:rsidR="00C53142" w:rsidRPr="00B06591" w14:paraId="4F91F3D8" w14:textId="77777777" w:rsidTr="00B37391">
        <w:tc>
          <w:tcPr>
            <w:tcW w:w="810" w:type="dxa"/>
            <w:shd w:val="clear" w:color="auto" w:fill="auto"/>
          </w:tcPr>
          <w:p w14:paraId="192EA984" w14:textId="77777777" w:rsidR="00C53142" w:rsidRPr="00B06591" w:rsidRDefault="00C53142" w:rsidP="00B37391">
            <w:pPr>
              <w:widowControl w:val="0"/>
              <w:spacing w:before="40" w:after="40" w:line="400" w:lineRule="exact"/>
              <w:jc w:val="center"/>
              <w:rPr>
                <w:bCs/>
              </w:rPr>
            </w:pPr>
            <w:r w:rsidRPr="00B06591">
              <w:rPr>
                <w:bCs/>
              </w:rPr>
              <w:t>2</w:t>
            </w:r>
          </w:p>
        </w:tc>
        <w:tc>
          <w:tcPr>
            <w:tcW w:w="1500" w:type="dxa"/>
            <w:shd w:val="clear" w:color="auto" w:fill="auto"/>
          </w:tcPr>
          <w:p w14:paraId="2E29F6D5" w14:textId="77777777" w:rsidR="00C53142" w:rsidRPr="00B06591" w:rsidRDefault="00C53142" w:rsidP="00B37391">
            <w:pPr>
              <w:widowControl w:val="0"/>
              <w:spacing w:before="40" w:after="40" w:line="400" w:lineRule="exact"/>
              <w:rPr>
                <w:bCs/>
              </w:rPr>
            </w:pPr>
            <w:r w:rsidRPr="00B06591">
              <w:rPr>
                <w:bCs/>
              </w:rPr>
              <w:t>Thiết bị B</w:t>
            </w:r>
          </w:p>
        </w:tc>
        <w:tc>
          <w:tcPr>
            <w:tcW w:w="1826" w:type="dxa"/>
            <w:shd w:val="clear" w:color="auto" w:fill="auto"/>
          </w:tcPr>
          <w:p w14:paraId="1AEF26F8" w14:textId="77777777" w:rsidR="00C53142" w:rsidRPr="00B06591" w:rsidRDefault="00C53142" w:rsidP="00B37391">
            <w:pPr>
              <w:widowControl w:val="0"/>
              <w:spacing w:before="40" w:after="40" w:line="400" w:lineRule="exact"/>
              <w:rPr>
                <w:bCs/>
              </w:rPr>
            </w:pPr>
          </w:p>
        </w:tc>
        <w:tc>
          <w:tcPr>
            <w:tcW w:w="916" w:type="dxa"/>
            <w:shd w:val="clear" w:color="auto" w:fill="auto"/>
          </w:tcPr>
          <w:p w14:paraId="63B6A68C" w14:textId="77777777" w:rsidR="00C53142" w:rsidRPr="00B06591" w:rsidRDefault="00C53142" w:rsidP="00B37391">
            <w:pPr>
              <w:widowControl w:val="0"/>
              <w:spacing w:before="40" w:after="40" w:line="400" w:lineRule="exact"/>
              <w:rPr>
                <w:bCs/>
              </w:rPr>
            </w:pPr>
          </w:p>
        </w:tc>
        <w:tc>
          <w:tcPr>
            <w:tcW w:w="1038" w:type="dxa"/>
            <w:shd w:val="clear" w:color="auto" w:fill="auto"/>
          </w:tcPr>
          <w:p w14:paraId="71203A60" w14:textId="77777777" w:rsidR="00C53142" w:rsidRPr="00B06591" w:rsidRDefault="00C53142" w:rsidP="00B37391">
            <w:pPr>
              <w:widowControl w:val="0"/>
              <w:spacing w:before="40" w:after="40" w:line="400" w:lineRule="exact"/>
              <w:rPr>
                <w:bCs/>
              </w:rPr>
            </w:pPr>
          </w:p>
        </w:tc>
        <w:tc>
          <w:tcPr>
            <w:tcW w:w="912" w:type="dxa"/>
            <w:shd w:val="clear" w:color="auto" w:fill="auto"/>
          </w:tcPr>
          <w:p w14:paraId="7C6C55D4" w14:textId="77777777" w:rsidR="00C53142" w:rsidRPr="00B06591" w:rsidRDefault="00C53142" w:rsidP="00B37391">
            <w:pPr>
              <w:widowControl w:val="0"/>
              <w:spacing w:before="40" w:after="40" w:line="400" w:lineRule="exact"/>
              <w:rPr>
                <w:bCs/>
              </w:rPr>
            </w:pPr>
          </w:p>
        </w:tc>
        <w:tc>
          <w:tcPr>
            <w:tcW w:w="1800" w:type="dxa"/>
            <w:shd w:val="clear" w:color="auto" w:fill="auto"/>
          </w:tcPr>
          <w:p w14:paraId="6325A804" w14:textId="77777777" w:rsidR="00C53142" w:rsidRPr="00B06591" w:rsidRDefault="00C53142" w:rsidP="00B37391">
            <w:pPr>
              <w:widowControl w:val="0"/>
              <w:spacing w:before="40" w:after="40" w:line="400" w:lineRule="exact"/>
              <w:rPr>
                <w:bCs/>
              </w:rPr>
            </w:pPr>
          </w:p>
        </w:tc>
        <w:tc>
          <w:tcPr>
            <w:tcW w:w="948" w:type="dxa"/>
            <w:shd w:val="clear" w:color="auto" w:fill="auto"/>
          </w:tcPr>
          <w:p w14:paraId="36AB80FD" w14:textId="77777777" w:rsidR="00C53142" w:rsidRPr="00B06591" w:rsidRDefault="00C53142" w:rsidP="00B37391">
            <w:pPr>
              <w:widowControl w:val="0"/>
              <w:spacing w:before="40" w:after="40" w:line="400" w:lineRule="exact"/>
              <w:rPr>
                <w:bCs/>
              </w:rPr>
            </w:pPr>
          </w:p>
        </w:tc>
        <w:tc>
          <w:tcPr>
            <w:tcW w:w="1482" w:type="dxa"/>
            <w:shd w:val="clear" w:color="auto" w:fill="auto"/>
          </w:tcPr>
          <w:p w14:paraId="6C803416" w14:textId="77777777" w:rsidR="00C53142" w:rsidRPr="00B06591" w:rsidRDefault="00C53142" w:rsidP="00B37391">
            <w:pPr>
              <w:widowControl w:val="0"/>
              <w:spacing w:before="40" w:after="40" w:line="400" w:lineRule="exact"/>
              <w:rPr>
                <w:bCs/>
              </w:rPr>
            </w:pPr>
          </w:p>
        </w:tc>
        <w:tc>
          <w:tcPr>
            <w:tcW w:w="1391" w:type="dxa"/>
            <w:shd w:val="clear" w:color="auto" w:fill="auto"/>
          </w:tcPr>
          <w:p w14:paraId="0D5B2974" w14:textId="77777777" w:rsidR="00C53142" w:rsidRPr="00B06591" w:rsidRDefault="00C53142" w:rsidP="00B37391">
            <w:pPr>
              <w:widowControl w:val="0"/>
              <w:spacing w:before="40" w:after="40" w:line="400" w:lineRule="exact"/>
              <w:rPr>
                <w:bCs/>
              </w:rPr>
            </w:pPr>
          </w:p>
        </w:tc>
        <w:tc>
          <w:tcPr>
            <w:tcW w:w="1069" w:type="dxa"/>
            <w:shd w:val="clear" w:color="auto" w:fill="auto"/>
          </w:tcPr>
          <w:p w14:paraId="7D520B8C" w14:textId="77777777" w:rsidR="00C53142" w:rsidRPr="00B06591" w:rsidRDefault="00C53142" w:rsidP="00B37391">
            <w:pPr>
              <w:widowControl w:val="0"/>
              <w:spacing w:before="40" w:after="40" w:line="400" w:lineRule="exact"/>
              <w:rPr>
                <w:bCs/>
              </w:rPr>
            </w:pPr>
          </w:p>
        </w:tc>
      </w:tr>
      <w:tr w:rsidR="00C53142" w:rsidRPr="00B06591" w14:paraId="21CCC3D7" w14:textId="77777777" w:rsidTr="00B37391">
        <w:tc>
          <w:tcPr>
            <w:tcW w:w="810" w:type="dxa"/>
            <w:shd w:val="clear" w:color="auto" w:fill="auto"/>
          </w:tcPr>
          <w:p w14:paraId="2D447438" w14:textId="77777777" w:rsidR="00C53142" w:rsidRPr="00B06591" w:rsidRDefault="00C53142" w:rsidP="00B37391">
            <w:pPr>
              <w:widowControl w:val="0"/>
              <w:spacing w:before="40" w:after="40" w:line="400" w:lineRule="exact"/>
              <w:jc w:val="center"/>
              <w:rPr>
                <w:bCs/>
              </w:rPr>
            </w:pPr>
            <w:r w:rsidRPr="00B06591">
              <w:rPr>
                <w:bCs/>
              </w:rPr>
              <w:t>n</w:t>
            </w:r>
          </w:p>
        </w:tc>
        <w:tc>
          <w:tcPr>
            <w:tcW w:w="1500" w:type="dxa"/>
            <w:shd w:val="clear" w:color="auto" w:fill="auto"/>
          </w:tcPr>
          <w:p w14:paraId="362B5E83" w14:textId="77777777" w:rsidR="00C53142" w:rsidRPr="00B06591" w:rsidRDefault="00C53142" w:rsidP="00B37391">
            <w:pPr>
              <w:widowControl w:val="0"/>
              <w:spacing w:before="40" w:after="40" w:line="400" w:lineRule="exact"/>
              <w:rPr>
                <w:bCs/>
              </w:rPr>
            </w:pPr>
            <w:r w:rsidRPr="00B06591">
              <w:rPr>
                <w:bCs/>
              </w:rPr>
              <w:t>...</w:t>
            </w:r>
          </w:p>
        </w:tc>
        <w:tc>
          <w:tcPr>
            <w:tcW w:w="1826" w:type="dxa"/>
            <w:shd w:val="clear" w:color="auto" w:fill="auto"/>
          </w:tcPr>
          <w:p w14:paraId="38D59D15" w14:textId="77777777" w:rsidR="00C53142" w:rsidRPr="00B06591" w:rsidRDefault="00C53142" w:rsidP="00B37391">
            <w:pPr>
              <w:widowControl w:val="0"/>
              <w:spacing w:before="40" w:after="40" w:line="400" w:lineRule="exact"/>
              <w:rPr>
                <w:bCs/>
              </w:rPr>
            </w:pPr>
          </w:p>
        </w:tc>
        <w:tc>
          <w:tcPr>
            <w:tcW w:w="916" w:type="dxa"/>
            <w:shd w:val="clear" w:color="auto" w:fill="auto"/>
          </w:tcPr>
          <w:p w14:paraId="75F81221" w14:textId="77777777" w:rsidR="00C53142" w:rsidRPr="00B06591" w:rsidRDefault="00C53142" w:rsidP="00B37391">
            <w:pPr>
              <w:widowControl w:val="0"/>
              <w:spacing w:before="40" w:after="40" w:line="400" w:lineRule="exact"/>
              <w:rPr>
                <w:bCs/>
              </w:rPr>
            </w:pPr>
          </w:p>
        </w:tc>
        <w:tc>
          <w:tcPr>
            <w:tcW w:w="1038" w:type="dxa"/>
            <w:shd w:val="clear" w:color="auto" w:fill="auto"/>
          </w:tcPr>
          <w:p w14:paraId="48DC8495" w14:textId="77777777" w:rsidR="00C53142" w:rsidRPr="00B06591" w:rsidRDefault="00C53142" w:rsidP="00B37391">
            <w:pPr>
              <w:widowControl w:val="0"/>
              <w:spacing w:before="40" w:after="40" w:line="400" w:lineRule="exact"/>
              <w:rPr>
                <w:bCs/>
              </w:rPr>
            </w:pPr>
          </w:p>
        </w:tc>
        <w:tc>
          <w:tcPr>
            <w:tcW w:w="912" w:type="dxa"/>
            <w:shd w:val="clear" w:color="auto" w:fill="auto"/>
          </w:tcPr>
          <w:p w14:paraId="4ED72710" w14:textId="77777777" w:rsidR="00C53142" w:rsidRPr="00B06591" w:rsidRDefault="00C53142" w:rsidP="00B37391">
            <w:pPr>
              <w:widowControl w:val="0"/>
              <w:spacing w:before="40" w:after="40" w:line="400" w:lineRule="exact"/>
              <w:rPr>
                <w:bCs/>
              </w:rPr>
            </w:pPr>
          </w:p>
        </w:tc>
        <w:tc>
          <w:tcPr>
            <w:tcW w:w="1800" w:type="dxa"/>
            <w:shd w:val="clear" w:color="auto" w:fill="auto"/>
          </w:tcPr>
          <w:p w14:paraId="2F026FF9" w14:textId="77777777" w:rsidR="00C53142" w:rsidRPr="00B06591" w:rsidRDefault="00C53142" w:rsidP="00B37391">
            <w:pPr>
              <w:widowControl w:val="0"/>
              <w:spacing w:before="40" w:after="40" w:line="400" w:lineRule="exact"/>
              <w:rPr>
                <w:bCs/>
              </w:rPr>
            </w:pPr>
          </w:p>
        </w:tc>
        <w:tc>
          <w:tcPr>
            <w:tcW w:w="948" w:type="dxa"/>
            <w:shd w:val="clear" w:color="auto" w:fill="auto"/>
          </w:tcPr>
          <w:p w14:paraId="0B8E7129" w14:textId="77777777" w:rsidR="00C53142" w:rsidRPr="00B06591" w:rsidRDefault="00C53142" w:rsidP="00B37391">
            <w:pPr>
              <w:widowControl w:val="0"/>
              <w:spacing w:before="40" w:after="40" w:line="400" w:lineRule="exact"/>
              <w:rPr>
                <w:bCs/>
              </w:rPr>
            </w:pPr>
          </w:p>
        </w:tc>
        <w:tc>
          <w:tcPr>
            <w:tcW w:w="1482" w:type="dxa"/>
            <w:shd w:val="clear" w:color="auto" w:fill="auto"/>
          </w:tcPr>
          <w:p w14:paraId="7297F33B" w14:textId="77777777" w:rsidR="00C53142" w:rsidRPr="00B06591" w:rsidRDefault="00C53142" w:rsidP="00B37391">
            <w:pPr>
              <w:widowControl w:val="0"/>
              <w:spacing w:before="40" w:after="40" w:line="400" w:lineRule="exact"/>
              <w:rPr>
                <w:bCs/>
              </w:rPr>
            </w:pPr>
          </w:p>
        </w:tc>
        <w:tc>
          <w:tcPr>
            <w:tcW w:w="1391" w:type="dxa"/>
            <w:shd w:val="clear" w:color="auto" w:fill="auto"/>
          </w:tcPr>
          <w:p w14:paraId="4A5B0742" w14:textId="77777777" w:rsidR="00C53142" w:rsidRPr="00B06591" w:rsidRDefault="00C53142" w:rsidP="00B37391">
            <w:pPr>
              <w:widowControl w:val="0"/>
              <w:spacing w:before="40" w:after="40" w:line="400" w:lineRule="exact"/>
              <w:rPr>
                <w:bCs/>
              </w:rPr>
            </w:pPr>
          </w:p>
        </w:tc>
        <w:tc>
          <w:tcPr>
            <w:tcW w:w="1069" w:type="dxa"/>
            <w:shd w:val="clear" w:color="auto" w:fill="auto"/>
          </w:tcPr>
          <w:p w14:paraId="21324D50" w14:textId="77777777" w:rsidR="00C53142" w:rsidRPr="00B06591" w:rsidRDefault="00C53142" w:rsidP="00B37391">
            <w:pPr>
              <w:widowControl w:val="0"/>
              <w:spacing w:before="40" w:after="40" w:line="400" w:lineRule="exact"/>
              <w:rPr>
                <w:bCs/>
              </w:rPr>
            </w:pPr>
          </w:p>
        </w:tc>
      </w:tr>
    </w:tbl>
    <w:p w14:paraId="4781D769" w14:textId="77777777" w:rsidR="00C53142" w:rsidRPr="00690222" w:rsidRDefault="00C53142" w:rsidP="00C53142">
      <w:pPr>
        <w:widowControl w:val="0"/>
        <w:spacing w:before="80" w:line="400" w:lineRule="exact"/>
        <w:ind w:firstLine="454"/>
        <w:jc w:val="both"/>
        <w:rPr>
          <w:i/>
          <w:iCs/>
          <w:color w:val="FF0000"/>
        </w:rPr>
      </w:pPr>
      <w:r w:rsidRPr="00690222">
        <w:rPr>
          <w:i/>
          <w:iCs/>
          <w:color w:val="FF0000"/>
        </w:rPr>
        <w:tab/>
        <w:t>(Gửi kèm theo các tài liệu chứng minh về tính năng, thông số kỹ thuật và các tài liệu liên quan của thiết bị y tế)</w:t>
      </w:r>
    </w:p>
    <w:p w14:paraId="5B31BBD9" w14:textId="25962837" w:rsidR="00C53142" w:rsidRPr="00690222" w:rsidRDefault="00C53142" w:rsidP="00C512D0">
      <w:pPr>
        <w:widowControl w:val="0"/>
        <w:spacing w:before="80"/>
        <w:ind w:firstLine="454"/>
        <w:jc w:val="both"/>
        <w:rPr>
          <w:color w:val="FF0000"/>
        </w:rPr>
      </w:pPr>
      <w:r w:rsidRPr="000C57A4">
        <w:t>2. Báo giá này có hiệu lực trong vòng:</w:t>
      </w:r>
      <w:r>
        <w:t>.</w:t>
      </w:r>
      <w:r w:rsidRPr="00690222">
        <w:rPr>
          <w:color w:val="FF0000"/>
        </w:rPr>
        <w:t>.... ngày</w:t>
      </w:r>
      <w:r w:rsidR="00A81C40" w:rsidRPr="00690222">
        <w:rPr>
          <w:color w:val="FF0000"/>
        </w:rPr>
        <w:t xml:space="preserve"> </w:t>
      </w:r>
      <w:r w:rsidRPr="00690222">
        <w:rPr>
          <w:i/>
          <w:iCs/>
          <w:color w:val="FF0000"/>
        </w:rPr>
        <w:t>[ghi cụ thể số ngày nhưng không nhỏ hơn 90 ngày]</w:t>
      </w:r>
      <w:r w:rsidRPr="00690222">
        <w:rPr>
          <w:color w:val="FF0000"/>
        </w:rPr>
        <w:t>, kể từ ngày</w:t>
      </w:r>
      <w:r w:rsidR="00A81C40" w:rsidRPr="00690222">
        <w:rPr>
          <w:color w:val="FF0000"/>
        </w:rPr>
        <w:t xml:space="preserve"> 30/11/2023.</w:t>
      </w:r>
    </w:p>
    <w:p w14:paraId="1E005278" w14:textId="0C9199E7" w:rsidR="00C53142" w:rsidRPr="00690222" w:rsidRDefault="00C53142" w:rsidP="00C512D0">
      <w:pPr>
        <w:widowControl w:val="0"/>
        <w:spacing w:before="80"/>
        <w:ind w:firstLine="454"/>
        <w:jc w:val="both"/>
        <w:rPr>
          <w:color w:val="FF0000"/>
        </w:rPr>
      </w:pPr>
      <w:r w:rsidRPr="00690222">
        <w:rPr>
          <w:color w:val="FF0000"/>
        </w:rPr>
        <w:lastRenderedPageBreak/>
        <w:t>3. Chúng tôi cam kết:</w:t>
      </w:r>
    </w:p>
    <w:p w14:paraId="0D6888E2" w14:textId="77777777" w:rsidR="00C53142" w:rsidRPr="000C57A4" w:rsidRDefault="00C53142" w:rsidP="00C512D0">
      <w:pPr>
        <w:widowControl w:val="0"/>
        <w:suppressAutoHyphens/>
        <w:spacing w:before="80"/>
        <w:ind w:firstLine="454"/>
        <w:jc w:val="both"/>
        <w:rPr>
          <w:lang w:val="es-ES"/>
        </w:rPr>
      </w:pPr>
      <w:r w:rsidRPr="000C57A4">
        <w:rPr>
          <w:lang w:val="es-ES"/>
        </w:rPr>
        <w:t xml:space="preserve">- </w:t>
      </w:r>
      <w:r w:rsidRPr="000C57A4">
        <w:rPr>
          <w:lang w:val="vi-VN"/>
        </w:rPr>
        <w:t xml:space="preserve">Không đang trong quá trình thực hiện thủ tục giải thể hoặc bị thu hồi Giấy chứng nhận đăng ký doanh nghiệp hoặc Giấy chứng nhận đăng ký hộ kinh doanh hoặc các tài liệu tương đương khác; không thuộc trường hợp mất khả năng thanh toán theo quy định </w:t>
      </w:r>
      <w:r w:rsidRPr="000C57A4">
        <w:rPr>
          <w:lang w:val="pl-PL"/>
        </w:rPr>
        <w:t xml:space="preserve">của </w:t>
      </w:r>
      <w:r w:rsidRPr="000C57A4">
        <w:rPr>
          <w:lang w:val="vi-VN"/>
        </w:rPr>
        <w:t>pháp luật</w:t>
      </w:r>
      <w:r w:rsidRPr="000C57A4">
        <w:rPr>
          <w:lang w:val="pl-PL"/>
        </w:rPr>
        <w:t xml:space="preserve"> về</w:t>
      </w:r>
      <w:r w:rsidRPr="000C57A4">
        <w:rPr>
          <w:lang w:val="vi-VN"/>
        </w:rPr>
        <w:t xml:space="preserve"> doanh</w:t>
      </w:r>
      <w:r w:rsidRPr="000C57A4">
        <w:rPr>
          <w:lang w:val="pl-PL"/>
        </w:rPr>
        <w:t xml:space="preserve"> nghiệp</w:t>
      </w:r>
      <w:r w:rsidRPr="000C57A4">
        <w:rPr>
          <w:lang w:val="es-ES"/>
        </w:rPr>
        <w:t>.</w:t>
      </w:r>
    </w:p>
    <w:p w14:paraId="7E57FDEB" w14:textId="77777777" w:rsidR="00C53142" w:rsidRPr="000C57A4" w:rsidRDefault="00C53142" w:rsidP="00C512D0">
      <w:pPr>
        <w:widowControl w:val="0"/>
        <w:suppressAutoHyphens/>
        <w:spacing w:before="80"/>
        <w:ind w:firstLine="454"/>
        <w:jc w:val="both"/>
        <w:rPr>
          <w:lang w:val="es-ES"/>
        </w:rPr>
      </w:pPr>
      <w:r w:rsidRPr="000C57A4">
        <w:rPr>
          <w:lang w:val="es-ES"/>
        </w:rPr>
        <w:t>- Giá trị của các thiết bị y tế nêu trong báo giá là phù hợp, không vi phạm quy định của pháp luật về cạnh tranh, bán phá giá.</w:t>
      </w:r>
    </w:p>
    <w:p w14:paraId="10B52CF1" w14:textId="77777777" w:rsidR="00C53142" w:rsidRDefault="00C53142" w:rsidP="00C512D0">
      <w:pPr>
        <w:widowControl w:val="0"/>
        <w:suppressAutoHyphens/>
        <w:spacing w:before="80"/>
        <w:ind w:firstLine="454"/>
        <w:jc w:val="both"/>
        <w:rPr>
          <w:lang w:val="es-ES"/>
        </w:rPr>
      </w:pPr>
      <w:r w:rsidRPr="000C57A4">
        <w:rPr>
          <w:lang w:val="es-ES"/>
        </w:rPr>
        <w:t>- Những thông tin nêu trong báo giá là trung thực.</w:t>
      </w:r>
    </w:p>
    <w:p w14:paraId="1189C3BD" w14:textId="77777777" w:rsidR="00C53142" w:rsidRPr="000C57A4" w:rsidRDefault="00C53142" w:rsidP="00C512D0">
      <w:pPr>
        <w:widowControl w:val="0"/>
        <w:suppressAutoHyphens/>
        <w:ind w:firstLine="454"/>
        <w:rPr>
          <w:lang w:val="es-ES"/>
        </w:rPr>
      </w:pPr>
    </w:p>
    <w:p w14:paraId="6D26E740" w14:textId="77777777" w:rsidR="00C53142" w:rsidRPr="000C57A4" w:rsidRDefault="00C53142" w:rsidP="00C512D0">
      <w:pPr>
        <w:widowControl w:val="0"/>
        <w:suppressAutoHyphens/>
        <w:ind w:firstLine="4602"/>
        <w:jc w:val="center"/>
        <w:rPr>
          <w:lang w:val="es-ES"/>
        </w:rPr>
      </w:pPr>
      <w:r>
        <w:rPr>
          <w:lang w:val="es-ES"/>
        </w:rPr>
        <w:t>...</w:t>
      </w:r>
      <w:r w:rsidRPr="000C57A4">
        <w:rPr>
          <w:lang w:val="es-ES"/>
        </w:rPr>
        <w:t>.., ngày</w:t>
      </w:r>
      <w:r>
        <w:rPr>
          <w:lang w:val="es-ES"/>
        </w:rPr>
        <w:t>...</w:t>
      </w:r>
      <w:r w:rsidRPr="000C57A4">
        <w:rPr>
          <w:lang w:val="es-ES"/>
        </w:rPr>
        <w:t>. tháng</w:t>
      </w:r>
      <w:r>
        <w:rPr>
          <w:lang w:val="es-ES"/>
        </w:rPr>
        <w:t>...</w:t>
      </w:r>
      <w:r w:rsidRPr="000C57A4">
        <w:rPr>
          <w:lang w:val="es-ES"/>
        </w:rPr>
        <w:t>.</w:t>
      </w:r>
      <w:r>
        <w:rPr>
          <w:lang w:val="es-ES"/>
        </w:rPr>
        <w:t xml:space="preserve"> </w:t>
      </w:r>
      <w:r w:rsidRPr="000C57A4">
        <w:rPr>
          <w:lang w:val="es-ES"/>
        </w:rPr>
        <w:t>năm</w:t>
      </w:r>
      <w:r>
        <w:rPr>
          <w:lang w:val="es-ES"/>
        </w:rPr>
        <w:t>...</w:t>
      </w:r>
      <w:r w:rsidRPr="000C57A4">
        <w:rPr>
          <w:lang w:val="es-ES"/>
        </w:rPr>
        <w:t>.</w:t>
      </w:r>
    </w:p>
    <w:p w14:paraId="088267EE" w14:textId="77777777" w:rsidR="00C53142" w:rsidRPr="000C57A4" w:rsidRDefault="00C53142" w:rsidP="00C512D0">
      <w:pPr>
        <w:widowControl w:val="0"/>
        <w:suppressAutoHyphens/>
        <w:ind w:firstLine="4602"/>
        <w:jc w:val="center"/>
        <w:rPr>
          <w:b/>
          <w:bCs/>
          <w:vertAlign w:val="superscript"/>
          <w:lang w:val="es-ES"/>
        </w:rPr>
      </w:pPr>
      <w:r w:rsidRPr="000C57A4">
        <w:rPr>
          <w:b/>
          <w:lang w:val="es-ES"/>
        </w:rPr>
        <w:t>Đại diện hợp pháp của hãng sản xuất, nhà cung cấp</w:t>
      </w:r>
      <w:r w:rsidRPr="000C57A4">
        <w:rPr>
          <w:b/>
          <w:vertAlign w:val="superscript"/>
          <w:lang w:val="es-ES"/>
        </w:rPr>
        <w:t>(12)</w:t>
      </w:r>
    </w:p>
    <w:p w14:paraId="0DD9DBAC" w14:textId="77777777" w:rsidR="00C53142" w:rsidRPr="000C57A4" w:rsidRDefault="00C53142" w:rsidP="00C512D0">
      <w:pPr>
        <w:widowControl w:val="0"/>
        <w:suppressAutoHyphens/>
        <w:ind w:firstLine="4602"/>
        <w:jc w:val="center"/>
        <w:rPr>
          <w:i/>
          <w:iCs/>
          <w:lang w:val="es-ES"/>
        </w:rPr>
      </w:pPr>
      <w:r w:rsidRPr="000C57A4">
        <w:rPr>
          <w:i/>
          <w:iCs/>
          <w:lang w:val="es-ES"/>
        </w:rPr>
        <w:t>(Ký tên, đóng dấu (nếu có))</w:t>
      </w:r>
    </w:p>
    <w:p w14:paraId="79CD1086" w14:textId="77777777" w:rsidR="00C53142" w:rsidRDefault="00C53142" w:rsidP="00C53142">
      <w:pPr>
        <w:widowControl w:val="0"/>
        <w:suppressAutoHyphens/>
        <w:spacing w:line="400" w:lineRule="exact"/>
        <w:ind w:firstLine="454"/>
        <w:jc w:val="both"/>
        <w:rPr>
          <w:b/>
          <w:i/>
          <w:iCs/>
          <w:lang w:val="es-ES"/>
        </w:rPr>
      </w:pPr>
    </w:p>
    <w:p w14:paraId="4AFFE9FA" w14:textId="77777777" w:rsidR="00C53142" w:rsidRPr="00C512D0" w:rsidRDefault="00C53142" w:rsidP="00C512D0">
      <w:pPr>
        <w:widowControl w:val="0"/>
        <w:suppressAutoHyphens/>
        <w:ind w:firstLine="454"/>
        <w:jc w:val="both"/>
        <w:rPr>
          <w:rFonts w:asciiTheme="majorHAnsi" w:hAnsiTheme="majorHAnsi" w:cstheme="majorHAnsi"/>
          <w:b/>
          <w:bCs/>
          <w:i/>
          <w:iCs/>
          <w:sz w:val="16"/>
          <w:szCs w:val="16"/>
          <w:lang w:val="es-ES"/>
        </w:rPr>
      </w:pPr>
      <w:r w:rsidRPr="00C512D0">
        <w:rPr>
          <w:rFonts w:asciiTheme="majorHAnsi" w:hAnsiTheme="majorHAnsi" w:cstheme="majorHAnsi"/>
          <w:b/>
          <w:i/>
          <w:iCs/>
          <w:sz w:val="16"/>
          <w:szCs w:val="16"/>
          <w:lang w:val="es-ES"/>
        </w:rPr>
        <w:t>Ghi chú:</w:t>
      </w:r>
    </w:p>
    <w:p w14:paraId="56BFFB0E"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 xml:space="preserve">(1) Hãng sản xuất, nhà cung cấp điền đầy đủ các thông tin để báo giá theo Mẫu này. Trường hợp yêu cầu gửi báo giá trên Hệ thống mạng đấu thầu quốc gia, hãng sản xuất, nhà cung cấp </w:t>
      </w:r>
      <w:r w:rsidRPr="00C512D0">
        <w:rPr>
          <w:rFonts w:asciiTheme="majorHAnsi" w:hAnsiTheme="majorHAnsi" w:cstheme="majorHAnsi"/>
          <w:i/>
          <w:iCs/>
          <w:sz w:val="16"/>
          <w:szCs w:val="16"/>
        </w:rPr>
        <w:t xml:space="preserve">đăng nhập vào Hệ thống mạng đấu thầu quốc gia bằng tài khoản của nhà thầu để gửi báo giá và các tài liệu liên quan cho Chủ đầu tư theo hướng dẫn trên Hệ thống mạng đấu thầu quốc gia. Trong trường hợp này, </w:t>
      </w:r>
      <w:r w:rsidRPr="00C512D0">
        <w:rPr>
          <w:rFonts w:asciiTheme="majorHAnsi" w:hAnsiTheme="majorHAnsi" w:cstheme="majorHAnsi"/>
          <w:i/>
          <w:iCs/>
          <w:sz w:val="16"/>
          <w:szCs w:val="16"/>
          <w:lang w:val="es-ES"/>
        </w:rPr>
        <w:t>hãng sản xuất, nhà cung cấp không phải ký tên, đóng dấu theo yêu cầu tại ghi chú 12.</w:t>
      </w:r>
    </w:p>
    <w:p w14:paraId="1E0F1CC2"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(2) Hãng sản xuất, nhà cung cấp ghi chủng loại thiết bị y tế theo đúng yêu cầu ghi tại cột “Danh mục thiết bị y tế” trong Yêu cầu báo giá.</w:t>
      </w:r>
    </w:p>
    <w:p w14:paraId="44CEFBB1"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(3) Hãng sản xuất, nhà cung cấp ghi cụ thể tên gọi, ký hiệu, mã hiệu, model, hãng sản xuất của thiết bị y tế tương ứng với chủng loại thiết bị y tế ghi tại cột “Danh mục thiết bị y tế”.</w:t>
      </w:r>
    </w:p>
    <w:p w14:paraId="539A9E80"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(4) Hãng sản xuất, nhà cung cấp ghi cụ thể mã HS của từng thiết bị y tế.</w:t>
      </w:r>
    </w:p>
    <w:p w14:paraId="6DBF6F3C"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(5), (6) Hãng sản xuất, nhà cung cấp ghi cụ thể năm sản xuất, xuất xứ của thiết bị y tế.</w:t>
      </w:r>
    </w:p>
    <w:p w14:paraId="641B4FB9"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(7) Hãng sản xuất, nhà cung cấp ghi cụ thể số lượng, khối lượng theo đúng số lượng, khối lượng nêu trong Yêu cầu báo giá.</w:t>
      </w:r>
    </w:p>
    <w:p w14:paraId="06CE6106"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(8) Hãng sản xuất, nhà cung cấp ghi cụ thể giá trị của đơn giá tương ứng với từng thiết bị y tế.</w:t>
      </w:r>
    </w:p>
    <w:p w14:paraId="366CDD7A"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rPr>
      </w:pPr>
      <w:r w:rsidRPr="00C512D0">
        <w:rPr>
          <w:rFonts w:asciiTheme="majorHAnsi" w:hAnsiTheme="majorHAnsi" w:cstheme="majorHAnsi"/>
          <w:i/>
          <w:iCs/>
          <w:sz w:val="16"/>
          <w:szCs w:val="16"/>
          <w:lang w:val="es-ES"/>
        </w:rPr>
        <w:tab/>
        <w:t xml:space="preserve">(9) Hãng sản xuất, nhà cung cấp ghi cụ thể giá trị để thực hiện các dịch vụ liên quan như </w:t>
      </w:r>
      <w:r w:rsidRPr="00C512D0">
        <w:rPr>
          <w:rFonts w:asciiTheme="majorHAnsi" w:hAnsiTheme="majorHAnsi" w:cstheme="majorHAnsi"/>
          <w:i/>
          <w:iCs/>
          <w:sz w:val="16"/>
          <w:szCs w:val="16"/>
        </w:rPr>
        <w:t>lắp đặt, vận chuyển, bảo quản cho từng thiết bị y tế hoặc toàn bộ thiết bị y tế; chỉ tính chi phí cho các dịch vụ liên quan trong nước.</w:t>
      </w:r>
    </w:p>
    <w:p w14:paraId="097950F0"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rPr>
        <w:tab/>
        <w:t xml:space="preserve">(10) </w:t>
      </w:r>
      <w:r w:rsidRPr="00C512D0">
        <w:rPr>
          <w:rFonts w:asciiTheme="majorHAnsi" w:hAnsiTheme="majorHAnsi" w:cstheme="majorHAnsi"/>
          <w:i/>
          <w:iCs/>
          <w:sz w:val="16"/>
          <w:szCs w:val="16"/>
          <w:lang w:val="es-ES"/>
        </w:rPr>
        <w:t>Hãng sản xuất, nhà cung cấp ghi cụ thể giá trị thuế, phí, lệ phí (nếu có)</w:t>
      </w:r>
      <w:r w:rsidRPr="00C512D0">
        <w:rPr>
          <w:rFonts w:asciiTheme="majorHAnsi" w:hAnsiTheme="majorHAnsi" w:cstheme="majorHAnsi"/>
          <w:i/>
          <w:iCs/>
          <w:sz w:val="16"/>
          <w:szCs w:val="16"/>
        </w:rPr>
        <w:t xml:space="preserve"> cho từng thiết bị y tế hoặc toàn bộ thiết bị y tế. Đối với các thiết bị y tế nhập khẩu, </w:t>
      </w:r>
      <w:r w:rsidRPr="00C512D0">
        <w:rPr>
          <w:rFonts w:asciiTheme="majorHAnsi" w:hAnsiTheme="majorHAnsi" w:cstheme="majorHAnsi"/>
          <w:i/>
          <w:iCs/>
          <w:sz w:val="16"/>
          <w:szCs w:val="16"/>
          <w:lang w:val="es-ES"/>
        </w:rPr>
        <w:t>hãng sản xuất, nhà cung cấp phải tính toán các chi phí nhập khẩu, hải quan, bảo hiểm và các chi phí khác ngoài lãnh thổ Việt Nam để phân bổ vào đơn giá của thiết bị y tế.</w:t>
      </w:r>
    </w:p>
    <w:p w14:paraId="0E22C2D5"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(11) Hãng sản xuất, nhà cung cấp ghi giá trị báo giá cho từng thiết bị y tế. Giá trị ghi tại cột này được hiểu là toàn bộ chi phí của từng thiết bị y tế (bao gồm thuế, phí, lệ phí và dịch vụ liên quan (nếu có)) theo đúng yêu cầu nêu trong Yêu cầu báo giá.</w:t>
      </w:r>
    </w:p>
    <w:p w14:paraId="66992F55"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Hãng sản xuất, nhà cung cấp ghi đơn giá, chi phí cho các dịch vụ liên quan, thuế, phí, lệ phí và thành tiền bằng đồng Việt Nam (VND). Trường hợp ghi bằng đồng tiền nước ngoài, Chủ đầu tư sẽ quy đổi về đồng Việt Nam để xem xét theo tỷ giá quy đổi của Ngân hàng Ngoại thương Việt Nam (VCB) công bố tại thời điểm ngày kết thúc nhận báo giá.</w:t>
      </w:r>
    </w:p>
    <w:p w14:paraId="1DB9B46F" w14:textId="77777777" w:rsidR="00C53142" w:rsidRPr="00C512D0" w:rsidRDefault="00C53142" w:rsidP="00C512D0">
      <w:pPr>
        <w:widowControl w:val="0"/>
        <w:suppressAutoHyphens/>
        <w:spacing w:before="80"/>
        <w:ind w:firstLine="454"/>
        <w:jc w:val="both"/>
        <w:rPr>
          <w:rFonts w:asciiTheme="majorHAnsi" w:hAnsiTheme="majorHAnsi" w:cstheme="majorHAnsi"/>
          <w:i/>
          <w:iCs/>
          <w:sz w:val="16"/>
          <w:szCs w:val="16"/>
          <w:lang w:val="es-ES"/>
        </w:rPr>
      </w:pPr>
      <w:r w:rsidRPr="00C512D0">
        <w:rPr>
          <w:rFonts w:asciiTheme="majorHAnsi" w:hAnsiTheme="majorHAnsi" w:cstheme="majorHAnsi"/>
          <w:i/>
          <w:iCs/>
          <w:sz w:val="16"/>
          <w:szCs w:val="16"/>
          <w:lang w:val="es-ES"/>
        </w:rPr>
        <w:tab/>
        <w:t xml:space="preserve">(12) Người đại diện theo pháp luật hoặc người được người đại diện theo pháp luật ủy quyền phải ký tên, đóng dấu (nếu có). Trường hợp ủy quyền, phải gửi kèm theo giấy ủy quyền ký báo giá. Trường hợp liên danh tham gia báo giá, đại diện hợp pháp của tất cả các thành viên liên danh phải ký tên, đóng dấu (nếu có) vào báo giá. </w:t>
      </w:r>
    </w:p>
    <w:p w14:paraId="784BD705" w14:textId="77777777" w:rsidR="00C53142" w:rsidRPr="00C512D0" w:rsidRDefault="00C53142" w:rsidP="00C512D0">
      <w:pPr>
        <w:widowControl w:val="0"/>
        <w:spacing w:before="80"/>
        <w:ind w:firstLine="454"/>
        <w:jc w:val="both"/>
        <w:rPr>
          <w:rFonts w:asciiTheme="majorHAnsi" w:hAnsiTheme="majorHAnsi" w:cstheme="majorHAnsi"/>
          <w:i/>
          <w:iCs/>
          <w:sz w:val="16"/>
          <w:szCs w:val="16"/>
        </w:rPr>
      </w:pPr>
      <w:r w:rsidRPr="00C512D0">
        <w:rPr>
          <w:rFonts w:asciiTheme="majorHAnsi" w:hAnsiTheme="majorHAnsi" w:cstheme="majorHAnsi"/>
          <w:i/>
          <w:iCs/>
          <w:sz w:val="16"/>
          <w:szCs w:val="16"/>
          <w:lang w:val="es-ES"/>
        </w:rPr>
        <w:t>Trường hợp áp dụng cách thức gửi báo giá trên Hệ thống mạng đấu thầu quốc gia, hãng sản xuất, nhà cung cấp</w:t>
      </w:r>
      <w:r w:rsidRPr="00C512D0">
        <w:rPr>
          <w:rFonts w:asciiTheme="majorHAnsi" w:hAnsiTheme="majorHAnsi" w:cstheme="majorHAnsi"/>
          <w:i/>
          <w:iCs/>
          <w:sz w:val="16"/>
          <w:szCs w:val="16"/>
        </w:rPr>
        <w:t xml:space="preserve"> đăng nhập vào Hệ thống mạng đấu thầu quốc gia bằng tài khoản nhà thầu của mình để gửi báo giá. Trường hợp liên danh, </w:t>
      </w:r>
      <w:r w:rsidRPr="00C512D0">
        <w:rPr>
          <w:rFonts w:asciiTheme="majorHAnsi" w:hAnsiTheme="majorHAnsi" w:cstheme="majorHAnsi"/>
          <w:i/>
          <w:iCs/>
          <w:sz w:val="16"/>
          <w:szCs w:val="16"/>
          <w:lang w:val="es-ES"/>
        </w:rPr>
        <w:t xml:space="preserve">các thành viên thống nhất cử một đại diện thay mặt liên danh nộp báo giá trên Hệ thống. Trong trường hợp này, thành viên đại diện liên danh truy cập vào Hệ thống mạng đấu thầu quốc gia bằng chứng thư số cấp cho nhà thầu của mình để gửi báo giá. </w:t>
      </w:r>
      <w:r w:rsidRPr="00C512D0">
        <w:rPr>
          <w:rFonts w:asciiTheme="majorHAnsi" w:hAnsiTheme="majorHAnsi" w:cstheme="majorHAnsi"/>
          <w:i/>
          <w:iCs/>
          <w:sz w:val="16"/>
          <w:szCs w:val="16"/>
        </w:rPr>
        <w:t>Việc điền các thông tin và nộp Báo giá thực hiện theo hướng dẫn tại Mẫu Báo giá và hướng dẫn trên Hệ thống mạng đấu thầu quốc gia.</w:t>
      </w:r>
    </w:p>
    <w:p w14:paraId="1084CCB6" w14:textId="77777777" w:rsidR="004B2ADF" w:rsidRDefault="004B2ADF"/>
    <w:sectPr w:rsidR="004B2ADF" w:rsidSect="00C512D0">
      <w:pgSz w:w="16838" w:h="11906" w:orient="landscape" w:code="9"/>
      <w:pgMar w:top="1134" w:right="1134" w:bottom="993" w:left="170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142"/>
    <w:rsid w:val="00170C31"/>
    <w:rsid w:val="00397DCB"/>
    <w:rsid w:val="0040593A"/>
    <w:rsid w:val="004B2ADF"/>
    <w:rsid w:val="004F5CB4"/>
    <w:rsid w:val="00654628"/>
    <w:rsid w:val="00690222"/>
    <w:rsid w:val="007F2BE7"/>
    <w:rsid w:val="009951B5"/>
    <w:rsid w:val="009B3DC3"/>
    <w:rsid w:val="00A81C40"/>
    <w:rsid w:val="00BA4B5F"/>
    <w:rsid w:val="00C512D0"/>
    <w:rsid w:val="00C53142"/>
    <w:rsid w:val="00DF1827"/>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B003E"/>
  <w15:chartTrackingRefBased/>
  <w15:docId w15:val="{2646BE56-27EA-4446-A0E3-3B8673301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8"/>
        <w:szCs w:val="22"/>
        <w:lang w:val="vi-VN" w:eastAsia="en-US"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142"/>
    <w:pPr>
      <w:spacing w:after="0" w:line="240" w:lineRule="auto"/>
      <w:jc w:val="left"/>
    </w:pPr>
    <w:rPr>
      <w:rFonts w:eastAsia="Times New Roman" w:cs="Times New Roman"/>
      <w:kern w:val="0"/>
      <w:szCs w:val="28"/>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753</Words>
  <Characters>4294</Characters>
  <Application>Microsoft Office Word</Application>
  <DocSecurity>0</DocSecurity>
  <Lines>35</Lines>
  <Paragraphs>10</Paragraphs>
  <ScaleCrop>false</ScaleCrop>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Quynh</dc:creator>
  <cp:keywords/>
  <dc:description/>
  <cp:lastModifiedBy>Admin</cp:lastModifiedBy>
  <cp:revision>4</cp:revision>
  <dcterms:created xsi:type="dcterms:W3CDTF">2023-09-25T08:32:00Z</dcterms:created>
  <dcterms:modified xsi:type="dcterms:W3CDTF">2023-12-21T03:10:00Z</dcterms:modified>
</cp:coreProperties>
</file>